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DE659" w14:textId="77777777" w:rsidR="00540261" w:rsidRDefault="00540261" w:rsidP="00540261">
      <w:pPr>
        <w:spacing w:line="240" w:lineRule="auto"/>
        <w:jc w:val="both"/>
        <w:rPr>
          <w:rFonts w:ascii="Arial" w:eastAsia="Times New Roman" w:hAnsi="Arial" w:cs="Arial"/>
          <w:color w:val="333333"/>
          <w:sz w:val="56"/>
          <w:szCs w:val="56"/>
          <w:lang w:eastAsia="es-MX"/>
        </w:rPr>
      </w:pPr>
    </w:p>
    <w:p w14:paraId="0B5F2C30" w14:textId="0779ECD6" w:rsidR="008F1FEC" w:rsidRDefault="00675E26" w:rsidP="008F1FEC">
      <w:pPr>
        <w:shd w:val="clear" w:color="auto" w:fill="FFFFFF"/>
        <w:spacing w:before="100" w:beforeAutospacing="1" w:after="100" w:afterAutospacing="1"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C</w:t>
      </w:r>
      <w:r w:rsidR="00D2265B">
        <w:rPr>
          <w:rFonts w:ascii="Arial" w:eastAsia="Times New Roman" w:hAnsi="Arial" w:cs="Arial"/>
          <w:b/>
          <w:sz w:val="28"/>
          <w:szCs w:val="28"/>
          <w:lang w:eastAsia="es-MX"/>
        </w:rPr>
        <w:t>OMUNICADO DE PRENSA</w:t>
      </w:r>
    </w:p>
    <w:p w14:paraId="39244B13" w14:textId="13C3BCE6" w:rsidR="00D2265B" w:rsidRPr="00D2265B" w:rsidRDefault="00D2265B" w:rsidP="00D2265B">
      <w:pPr>
        <w:pStyle w:val="Prrafodelista"/>
        <w:jc w:val="center"/>
        <w:rPr>
          <w:rFonts w:ascii="Arial" w:eastAsia="Calibri" w:hAnsi="Arial" w:cs="Arial"/>
          <w:b/>
          <w:color w:val="000000" w:themeColor="text1"/>
          <w:sz w:val="28"/>
          <w:szCs w:val="28"/>
          <w:lang w:eastAsia="ja-JP"/>
        </w:rPr>
      </w:pPr>
      <w:r w:rsidRPr="00D2265B">
        <w:rPr>
          <w:rFonts w:ascii="Arial" w:eastAsia="MS Gothic" w:hAnsi="Arial" w:cs="Arial"/>
          <w:b/>
          <w:color w:val="000000" w:themeColor="text1"/>
          <w:spacing w:val="10"/>
          <w:sz w:val="28"/>
          <w:szCs w:val="28"/>
          <w:lang w:eastAsia="ja-JP"/>
        </w:rPr>
        <w:t>Proyección</w:t>
      </w:r>
      <w:r w:rsidR="00417CF0">
        <w:rPr>
          <w:rFonts w:ascii="Arial" w:eastAsia="MS Gothic" w:hAnsi="Arial" w:cs="Arial"/>
          <w:b/>
          <w:color w:val="000000" w:themeColor="text1"/>
          <w:spacing w:val="10"/>
          <w:sz w:val="28"/>
          <w:szCs w:val="28"/>
          <w:lang w:eastAsia="ja-JP"/>
        </w:rPr>
        <w:t xml:space="preserve"> E</w:t>
      </w:r>
      <w:bookmarkStart w:id="0" w:name="_GoBack"/>
      <w:bookmarkEnd w:id="0"/>
      <w:r w:rsidRPr="00D2265B">
        <w:rPr>
          <w:rFonts w:ascii="Arial" w:eastAsia="MS Gothic" w:hAnsi="Arial" w:cs="Arial"/>
          <w:b/>
          <w:color w:val="000000" w:themeColor="text1"/>
          <w:spacing w:val="10"/>
          <w:sz w:val="28"/>
          <w:szCs w:val="28"/>
          <w:lang w:eastAsia="ja-JP"/>
        </w:rPr>
        <w:t>conómica para el 2017</w:t>
      </w:r>
    </w:p>
    <w:p w14:paraId="4060FC4E" w14:textId="43B6B080" w:rsidR="00D2265B" w:rsidRPr="00D2265B" w:rsidRDefault="00D2265B" w:rsidP="00D2265B">
      <w:pPr>
        <w:numPr>
          <w:ilvl w:val="0"/>
          <w:numId w:val="8"/>
        </w:numPr>
        <w:contextualSpacing/>
        <w:rPr>
          <w:rFonts w:ascii="Arial" w:eastAsia="Calibri" w:hAnsi="Arial" w:cs="Arial"/>
          <w:i/>
          <w:lang w:eastAsia="ja-JP"/>
        </w:rPr>
      </w:pPr>
      <w:r w:rsidRPr="00D2265B">
        <w:rPr>
          <w:rFonts w:ascii="Arial" w:eastAsia="Calibri" w:hAnsi="Arial" w:cs="Arial"/>
          <w:i/>
          <w:lang w:eastAsia="ja-JP"/>
        </w:rPr>
        <w:t>Proyección económica negativa para México</w:t>
      </w:r>
      <w:r w:rsidRPr="00417CF0">
        <w:rPr>
          <w:rFonts w:ascii="Arial" w:eastAsia="Calibri" w:hAnsi="Arial" w:cs="Arial"/>
          <w:i/>
          <w:lang w:eastAsia="ja-JP"/>
        </w:rPr>
        <w:t>:</w:t>
      </w:r>
      <w:r w:rsidR="00417CF0" w:rsidRPr="00417CF0">
        <w:rPr>
          <w:rFonts w:ascii="Arial" w:eastAsia="Calibri" w:hAnsi="Arial" w:cs="Arial"/>
          <w:i/>
          <w:lang w:eastAsia="ja-JP"/>
        </w:rPr>
        <w:t xml:space="preserve"> </w:t>
      </w:r>
      <w:r w:rsidRPr="00417CF0">
        <w:rPr>
          <w:rFonts w:ascii="Arial" w:eastAsia="Calibri" w:hAnsi="Arial" w:cs="Arial"/>
          <w:i/>
          <w:lang w:eastAsia="ja-JP"/>
        </w:rPr>
        <w:t>EBC</w:t>
      </w:r>
    </w:p>
    <w:p w14:paraId="63BC2575" w14:textId="77777777" w:rsidR="00D2265B" w:rsidRPr="00417CF0" w:rsidRDefault="00D2265B" w:rsidP="00D2265B">
      <w:pPr>
        <w:numPr>
          <w:ilvl w:val="0"/>
          <w:numId w:val="8"/>
        </w:numPr>
        <w:contextualSpacing/>
        <w:rPr>
          <w:rFonts w:ascii="Arial" w:eastAsia="Calibri" w:hAnsi="Arial" w:cs="Arial"/>
          <w:i/>
          <w:lang w:eastAsia="ja-JP"/>
        </w:rPr>
      </w:pPr>
      <w:r w:rsidRPr="00D2265B">
        <w:rPr>
          <w:rFonts w:ascii="Arial" w:eastAsia="Calibri" w:hAnsi="Arial" w:cs="Arial"/>
          <w:i/>
          <w:lang w:eastAsia="ja-JP"/>
        </w:rPr>
        <w:t>Urge transparencia en el ejercicio del gasto público: EBC</w:t>
      </w:r>
    </w:p>
    <w:p w14:paraId="450ACBA6" w14:textId="77777777" w:rsidR="00D2265B" w:rsidRPr="00D2265B" w:rsidRDefault="00D2265B" w:rsidP="00D2265B">
      <w:pPr>
        <w:ind w:left="720"/>
        <w:contextualSpacing/>
        <w:rPr>
          <w:rFonts w:ascii="Arial" w:eastAsia="Calibri" w:hAnsi="Arial" w:cs="Arial"/>
          <w:lang w:eastAsia="ja-JP"/>
        </w:rPr>
      </w:pPr>
    </w:p>
    <w:p w14:paraId="43F5F3A3" w14:textId="32B25475" w:rsidR="00D2265B" w:rsidRPr="00D2265B" w:rsidRDefault="00D2265B" w:rsidP="00D2265B">
      <w:pPr>
        <w:jc w:val="both"/>
        <w:rPr>
          <w:rFonts w:ascii="Arial" w:eastAsia="Calibri" w:hAnsi="Arial" w:cs="Arial"/>
          <w:lang w:eastAsia="ja-JP"/>
        </w:rPr>
      </w:pPr>
      <w:r w:rsidRPr="00D2265B">
        <w:rPr>
          <w:rFonts w:ascii="Arial" w:eastAsia="Calibri" w:hAnsi="Arial" w:cs="Arial"/>
          <w:b/>
          <w:lang w:eastAsia="ja-JP"/>
        </w:rPr>
        <w:t>Tuxtla Gutiérrez Chiapas a 14 de diciembre 2016.</w:t>
      </w:r>
      <w:r>
        <w:rPr>
          <w:rFonts w:ascii="Arial" w:eastAsia="Calibri" w:hAnsi="Arial" w:cs="Arial"/>
          <w:lang w:eastAsia="ja-JP"/>
        </w:rPr>
        <w:t xml:space="preserve"> </w:t>
      </w:r>
      <w:r w:rsidRPr="00D2265B">
        <w:rPr>
          <w:rFonts w:ascii="Arial" w:eastAsia="Calibri" w:hAnsi="Arial" w:cs="Arial"/>
          <w:lang w:eastAsia="ja-JP"/>
        </w:rPr>
        <w:t>René Cruz Montalvo, docente e investigador de la Escu</w:t>
      </w:r>
      <w:r>
        <w:rPr>
          <w:rFonts w:ascii="Arial" w:eastAsia="Calibri" w:hAnsi="Arial" w:cs="Arial"/>
          <w:lang w:eastAsia="ja-JP"/>
        </w:rPr>
        <w:t>ela Bancaria y Comercial (EBC) Campus Chiapas</w:t>
      </w:r>
      <w:r w:rsidRPr="00D2265B">
        <w:rPr>
          <w:rFonts w:ascii="Arial" w:eastAsia="Calibri" w:hAnsi="Arial" w:cs="Arial"/>
          <w:lang w:eastAsia="ja-JP"/>
        </w:rPr>
        <w:t xml:space="preserve">, define una proyección económica negativa para el próximo año, en donde los recortes presupuestales, la llegada de </w:t>
      </w:r>
      <w:proofErr w:type="spellStart"/>
      <w:r w:rsidRPr="00D2265B">
        <w:rPr>
          <w:rFonts w:ascii="Arial" w:eastAsia="Calibri" w:hAnsi="Arial" w:cs="Arial"/>
          <w:lang w:eastAsia="ja-JP"/>
        </w:rPr>
        <w:t>Trump</w:t>
      </w:r>
      <w:proofErr w:type="spellEnd"/>
      <w:r w:rsidRPr="00D2265B">
        <w:rPr>
          <w:rFonts w:ascii="Arial" w:eastAsia="Calibri" w:hAnsi="Arial" w:cs="Arial"/>
          <w:lang w:eastAsia="ja-JP"/>
        </w:rPr>
        <w:t xml:space="preserve"> a la presidencia de Estados Unidos, la corrupción y la informalidad, son algunos de los problemas que enfrentará el país desde el inicio del 2017.</w:t>
      </w:r>
    </w:p>
    <w:p w14:paraId="4D9090E7" w14:textId="77777777" w:rsidR="00D2265B" w:rsidRPr="00D2265B" w:rsidRDefault="00D2265B" w:rsidP="00D2265B">
      <w:pPr>
        <w:jc w:val="both"/>
        <w:rPr>
          <w:rFonts w:ascii="Arial" w:eastAsia="Calibri" w:hAnsi="Arial" w:cs="Arial"/>
          <w:lang w:eastAsia="ja-JP"/>
        </w:rPr>
      </w:pPr>
      <w:r w:rsidRPr="00D2265B">
        <w:rPr>
          <w:rFonts w:ascii="Arial" w:eastAsia="Calibri" w:hAnsi="Arial" w:cs="Arial"/>
          <w:lang w:eastAsia="ja-JP"/>
        </w:rPr>
        <w:t>Los indicadores señalan que el 2016 registró una variación negativa de 0.7 por ciento del PIB en nuestro estado, por lo que el analista señala que difícilmente se proyectarán números positivos en la entidad y en el país, al menos en el transcurso del primer trimestre del 2017.</w:t>
      </w:r>
    </w:p>
    <w:p w14:paraId="681F0983" w14:textId="77777777" w:rsidR="00D2265B" w:rsidRDefault="00D2265B" w:rsidP="00D2265B">
      <w:pPr>
        <w:jc w:val="both"/>
        <w:rPr>
          <w:rFonts w:ascii="Arial" w:eastAsia="Calibri" w:hAnsi="Arial" w:cs="Arial"/>
          <w:lang w:eastAsia="ja-JP"/>
        </w:rPr>
      </w:pPr>
      <w:r w:rsidRPr="00D2265B">
        <w:rPr>
          <w:rFonts w:ascii="Arial" w:eastAsia="Calibri" w:hAnsi="Arial" w:cs="Arial"/>
          <w:lang w:eastAsia="ja-JP"/>
        </w:rPr>
        <w:t xml:space="preserve">Recientemente </w:t>
      </w:r>
      <w:proofErr w:type="spellStart"/>
      <w:r w:rsidRPr="00D2265B">
        <w:rPr>
          <w:rFonts w:ascii="Arial" w:eastAsia="Calibri" w:hAnsi="Arial" w:cs="Arial"/>
          <w:i/>
          <w:lang w:eastAsia="ja-JP"/>
        </w:rPr>
        <w:t>Fitch</w:t>
      </w:r>
      <w:proofErr w:type="spellEnd"/>
      <w:r w:rsidRPr="00D2265B">
        <w:rPr>
          <w:rFonts w:ascii="Arial" w:eastAsia="Calibri" w:hAnsi="Arial" w:cs="Arial"/>
          <w:i/>
          <w:lang w:eastAsia="ja-JP"/>
        </w:rPr>
        <w:t xml:space="preserve"> Ratings</w:t>
      </w:r>
      <w:r w:rsidRPr="00D2265B">
        <w:rPr>
          <w:rFonts w:ascii="Arial" w:eastAsia="Calibri" w:hAnsi="Arial" w:cs="Arial"/>
          <w:lang w:eastAsia="ja-JP"/>
        </w:rPr>
        <w:t xml:space="preserve"> anunció que su perspectiva para México es negativa, en el que sí la calificadora determina bajar nuestra la calificación crediticia como nación, el panorama económico del país se vislumbra aún más sombrío.</w:t>
      </w:r>
    </w:p>
    <w:p w14:paraId="6CC3F9B6" w14:textId="77777777" w:rsidR="00D2265B" w:rsidRDefault="00D2265B" w:rsidP="00D2265B">
      <w:pPr>
        <w:jc w:val="both"/>
        <w:rPr>
          <w:rFonts w:ascii="Arial" w:eastAsia="Calibri" w:hAnsi="Arial" w:cs="Arial"/>
          <w:lang w:eastAsia="ja-JP"/>
        </w:rPr>
      </w:pPr>
      <w:r>
        <w:rPr>
          <w:rFonts w:ascii="Arial" w:eastAsia="Calibri" w:hAnsi="Arial" w:cs="Arial"/>
          <w:lang w:eastAsia="ja-JP"/>
        </w:rPr>
        <w:t>“L</w:t>
      </w:r>
      <w:r w:rsidRPr="00D2265B">
        <w:rPr>
          <w:rFonts w:ascii="Arial" w:eastAsia="Calibri" w:hAnsi="Arial" w:cs="Arial"/>
          <w:lang w:eastAsia="ja-JP"/>
        </w:rPr>
        <w:t xml:space="preserve">a demanda interna y el crecimiento económico serán afectados por la incertidumbre económica que se vive actualmente con la llegada de Donald </w:t>
      </w:r>
      <w:proofErr w:type="spellStart"/>
      <w:r w:rsidRPr="00D2265B">
        <w:rPr>
          <w:rFonts w:ascii="Arial" w:eastAsia="Calibri" w:hAnsi="Arial" w:cs="Arial"/>
          <w:lang w:eastAsia="ja-JP"/>
        </w:rPr>
        <w:t>Trump</w:t>
      </w:r>
      <w:proofErr w:type="spellEnd"/>
      <w:r w:rsidRPr="00D2265B">
        <w:rPr>
          <w:rFonts w:ascii="Arial" w:eastAsia="Calibri" w:hAnsi="Arial" w:cs="Arial"/>
          <w:lang w:eastAsia="ja-JP"/>
        </w:rPr>
        <w:t>, reflejo de las dudas sobre la posible renegociación del TLCAN y políticas de inmigración más estrictas, así como por la volatilidad del peso mexicano, la caída persistente de la producción petrolera y el endurecimiento de la política de recaudación</w:t>
      </w:r>
      <w:r>
        <w:rPr>
          <w:rFonts w:ascii="Arial" w:eastAsia="Calibri" w:hAnsi="Arial" w:cs="Arial"/>
          <w:lang w:eastAsia="ja-JP"/>
        </w:rPr>
        <w:t>” destacó el analista</w:t>
      </w:r>
      <w:r w:rsidRPr="00D2265B">
        <w:rPr>
          <w:rFonts w:ascii="Arial" w:eastAsia="Calibri" w:hAnsi="Arial" w:cs="Arial"/>
          <w:lang w:eastAsia="ja-JP"/>
        </w:rPr>
        <w:t>.</w:t>
      </w:r>
    </w:p>
    <w:p w14:paraId="137F67E5" w14:textId="77777777" w:rsidR="00417CF0" w:rsidRDefault="00D2265B" w:rsidP="00D2265B">
      <w:pPr>
        <w:jc w:val="both"/>
        <w:rPr>
          <w:rFonts w:ascii="Arial" w:eastAsia="Calibri" w:hAnsi="Arial" w:cs="Arial"/>
          <w:lang w:eastAsia="ja-JP"/>
        </w:rPr>
      </w:pPr>
      <w:r>
        <w:rPr>
          <w:rFonts w:ascii="Arial" w:eastAsia="Calibri" w:hAnsi="Arial" w:cs="Arial"/>
          <w:lang w:eastAsia="ja-JP"/>
        </w:rPr>
        <w:t>“</w:t>
      </w:r>
      <w:r w:rsidRPr="00D2265B">
        <w:rPr>
          <w:rFonts w:ascii="Arial" w:eastAsia="Calibri" w:hAnsi="Arial" w:cs="Arial"/>
          <w:lang w:eastAsia="ja-JP"/>
        </w:rPr>
        <w:t>Una inflación mayor también podría dificultar el crecimiento del país, pese a que nuestra moneda es la única en América Latina en perder poder adquisitivo frente al dólar</w:t>
      </w:r>
      <w:r>
        <w:rPr>
          <w:rFonts w:ascii="Arial" w:eastAsia="Calibri" w:hAnsi="Arial" w:cs="Arial"/>
          <w:lang w:eastAsia="ja-JP"/>
        </w:rPr>
        <w:t>. Por lo que no</w:t>
      </w:r>
      <w:r w:rsidRPr="00D2265B">
        <w:rPr>
          <w:rFonts w:ascii="Arial" w:eastAsia="Calibri" w:hAnsi="Arial" w:cs="Arial"/>
          <w:lang w:eastAsia="ja-JP"/>
        </w:rPr>
        <w:t xml:space="preserve"> es recomendable que el país adquiera más deuda</w:t>
      </w:r>
      <w:r>
        <w:rPr>
          <w:rFonts w:ascii="Arial" w:eastAsia="Calibri" w:hAnsi="Arial" w:cs="Arial"/>
          <w:lang w:eastAsia="ja-JP"/>
        </w:rPr>
        <w:t>s</w:t>
      </w:r>
      <w:r w:rsidRPr="00D2265B">
        <w:rPr>
          <w:rFonts w:ascii="Arial" w:eastAsia="Calibri" w:hAnsi="Arial" w:cs="Arial"/>
          <w:lang w:eastAsia="ja-JP"/>
        </w:rPr>
        <w:t xml:space="preserve"> para solventar los problemas económicos, ya que con el aumento que se prevé para las tasas de interés, esto repercutiría directamente en el bolsillo de los ciudadanos</w:t>
      </w:r>
      <w:r w:rsidR="00417CF0">
        <w:rPr>
          <w:rFonts w:ascii="Arial" w:eastAsia="Calibri" w:hAnsi="Arial" w:cs="Arial"/>
          <w:lang w:eastAsia="ja-JP"/>
        </w:rPr>
        <w:t>”</w:t>
      </w:r>
      <w:r w:rsidRPr="00D2265B">
        <w:rPr>
          <w:rFonts w:ascii="Arial" w:eastAsia="Calibri" w:hAnsi="Arial" w:cs="Arial"/>
          <w:lang w:eastAsia="ja-JP"/>
        </w:rPr>
        <w:t xml:space="preserve">. </w:t>
      </w:r>
    </w:p>
    <w:p w14:paraId="311FE227" w14:textId="41B8F7E5" w:rsidR="00D2265B" w:rsidRPr="00D2265B" w:rsidRDefault="00417CF0" w:rsidP="00D2265B">
      <w:pPr>
        <w:jc w:val="both"/>
        <w:rPr>
          <w:rFonts w:ascii="Arial" w:eastAsia="Calibri" w:hAnsi="Arial" w:cs="Arial"/>
          <w:lang w:eastAsia="ja-JP"/>
        </w:rPr>
      </w:pPr>
      <w:r>
        <w:rPr>
          <w:rFonts w:ascii="Arial" w:eastAsia="Calibri" w:hAnsi="Arial" w:cs="Arial"/>
          <w:lang w:eastAsia="ja-JP"/>
        </w:rPr>
        <w:t>C</w:t>
      </w:r>
      <w:r w:rsidR="00D2265B" w:rsidRPr="00D2265B">
        <w:rPr>
          <w:rFonts w:ascii="Arial" w:eastAsia="Calibri" w:hAnsi="Arial" w:cs="Arial"/>
          <w:lang w:eastAsia="ja-JP"/>
        </w:rPr>
        <w:t>rear nuevos impuestos no es una medida confiable, ya que cuando se ha hecho anteriormente no ha funcionado, terminando por afectar a los mismos contribuyentes de siempre.</w:t>
      </w:r>
      <w:r>
        <w:rPr>
          <w:rFonts w:ascii="Arial" w:eastAsia="Calibri" w:hAnsi="Arial" w:cs="Arial"/>
          <w:shd w:val="clear" w:color="auto" w:fill="FFFFFF"/>
        </w:rPr>
        <w:t xml:space="preserve"> E</w:t>
      </w:r>
      <w:r w:rsidR="00D2265B" w:rsidRPr="00D2265B">
        <w:rPr>
          <w:rFonts w:ascii="Arial" w:eastAsia="Calibri" w:hAnsi="Arial" w:cs="Arial"/>
          <w:shd w:val="clear" w:color="auto" w:fill="FFFFFF"/>
        </w:rPr>
        <w:t>s necesario voltear hacia el interior del país para volver a producir, invirtiendo en el campo para lograr así la independencia alimentaria.</w:t>
      </w:r>
    </w:p>
    <w:p w14:paraId="2F33AE69" w14:textId="00F5CB18" w:rsidR="00D2265B" w:rsidRPr="00D2265B" w:rsidRDefault="00D2265B" w:rsidP="00D2265B">
      <w:pPr>
        <w:jc w:val="both"/>
        <w:rPr>
          <w:rFonts w:ascii="Arial" w:eastAsia="Calibri" w:hAnsi="Arial" w:cs="Arial"/>
          <w:shd w:val="clear" w:color="auto" w:fill="FFFFFF"/>
        </w:rPr>
      </w:pPr>
      <w:r w:rsidRPr="00D2265B">
        <w:rPr>
          <w:rFonts w:ascii="Arial" w:eastAsia="Calibri" w:hAnsi="Arial" w:cs="Arial"/>
          <w:lang w:eastAsia="ja-JP"/>
        </w:rPr>
        <w:t xml:space="preserve">El </w:t>
      </w:r>
      <w:r w:rsidRPr="00D2265B">
        <w:rPr>
          <w:rFonts w:ascii="Arial" w:eastAsia="Calibri" w:hAnsi="Arial" w:cs="Arial"/>
          <w:shd w:val="clear" w:color="auto" w:fill="FFFFFF"/>
        </w:rPr>
        <w:t>docente e</w:t>
      </w:r>
      <w:r w:rsidR="00417CF0">
        <w:rPr>
          <w:rFonts w:ascii="Arial" w:eastAsia="Calibri" w:hAnsi="Arial" w:cs="Arial"/>
          <w:shd w:val="clear" w:color="auto" w:fill="FFFFFF"/>
        </w:rPr>
        <w:t xml:space="preserve"> investigador de la EBC</w:t>
      </w:r>
      <w:r w:rsidRPr="00D2265B">
        <w:rPr>
          <w:rFonts w:ascii="Arial" w:eastAsia="Calibri" w:hAnsi="Arial" w:cs="Arial"/>
          <w:shd w:val="clear" w:color="auto" w:fill="FFFFFF"/>
        </w:rPr>
        <w:t xml:space="preserve">, sugirió que la mejor forma de combatir las dificultades económicas que se prevén para el 2017, es la transparencia en el ejercicio del gasto público, recordando que la corrupción le cuesta a Chiapas y al país el 20% del presupuesto, y que logrando eso, el presupuesto alcanza para las actividades que se deban llevar a cabo, pero que para ello se necesita de la participación ciudadana. </w:t>
      </w:r>
    </w:p>
    <w:p w14:paraId="73035057" w14:textId="100DBD65" w:rsidR="006772A8" w:rsidRDefault="006772A8" w:rsidP="008F1FEC">
      <w:pPr>
        <w:shd w:val="clear" w:color="auto" w:fill="FFFFFF"/>
        <w:spacing w:before="100" w:beforeAutospacing="1" w:after="100" w:afterAutospacing="1" w:line="240" w:lineRule="auto"/>
        <w:jc w:val="center"/>
        <w:rPr>
          <w:rFonts w:ascii="Arial" w:eastAsia="Times New Roman" w:hAnsi="Arial" w:cs="Arial"/>
          <w:b/>
          <w:sz w:val="28"/>
          <w:szCs w:val="28"/>
          <w:lang w:eastAsia="es-MX"/>
        </w:rPr>
      </w:pPr>
    </w:p>
    <w:p w14:paraId="79F7DCAB" w14:textId="1DD3AA20" w:rsidR="00417CF0" w:rsidRPr="00417CF0" w:rsidRDefault="00417CF0" w:rsidP="00417CF0">
      <w:pPr>
        <w:shd w:val="clear" w:color="auto" w:fill="FFFFFF"/>
        <w:spacing w:before="100" w:beforeAutospacing="1" w:after="100" w:afterAutospacing="1"/>
        <w:jc w:val="center"/>
        <w:rPr>
          <w:rFonts w:ascii="Arial" w:eastAsia="Times New Roman" w:hAnsi="Arial" w:cs="Arial"/>
          <w:sz w:val="20"/>
          <w:szCs w:val="20"/>
          <w:lang w:eastAsia="es-MX"/>
        </w:rPr>
      </w:pPr>
      <w:r w:rsidRPr="00F43781">
        <w:rPr>
          <w:rFonts w:ascii="Arial" w:eastAsia="Times New Roman" w:hAnsi="Arial" w:cs="Arial"/>
          <w:sz w:val="20"/>
          <w:szCs w:val="20"/>
          <w:lang w:eastAsia="es-MX"/>
        </w:rPr>
        <w:t>###</w:t>
      </w:r>
    </w:p>
    <w:p w14:paraId="34D981D6" w14:textId="77777777" w:rsidR="00417CF0" w:rsidRDefault="00417CF0" w:rsidP="00417CF0">
      <w:pPr>
        <w:shd w:val="clear" w:color="auto" w:fill="FFFFFF"/>
        <w:spacing w:before="100" w:beforeAutospacing="1" w:after="100" w:afterAutospacing="1"/>
        <w:jc w:val="both"/>
        <w:rPr>
          <w:rFonts w:ascii="Arial" w:eastAsia="Times New Roman" w:hAnsi="Arial" w:cs="Arial"/>
          <w:b/>
          <w:sz w:val="20"/>
          <w:szCs w:val="20"/>
          <w:lang w:eastAsia="es-MX"/>
        </w:rPr>
      </w:pPr>
      <w:r>
        <w:rPr>
          <w:rFonts w:ascii="Arial" w:eastAsia="Times New Roman" w:hAnsi="Arial" w:cs="Arial"/>
          <w:b/>
          <w:sz w:val="20"/>
          <w:szCs w:val="20"/>
          <w:lang w:eastAsia="es-MX"/>
        </w:rPr>
        <w:t>Acerca de la EBC</w:t>
      </w:r>
    </w:p>
    <w:p w14:paraId="1756C6F0" w14:textId="77777777" w:rsidR="00417CF0" w:rsidRPr="00F43781" w:rsidRDefault="00417CF0" w:rsidP="00417CF0">
      <w:pPr>
        <w:shd w:val="clear" w:color="auto" w:fill="FFFFFF"/>
        <w:spacing w:before="100" w:beforeAutospacing="1" w:after="100" w:afterAutospacing="1" w:line="240" w:lineRule="auto"/>
        <w:jc w:val="both"/>
        <w:rPr>
          <w:rFonts w:ascii="Arial" w:eastAsia="Times New Roman" w:hAnsi="Arial" w:cs="Arial"/>
          <w:b/>
          <w:i/>
          <w:color w:val="0070C0"/>
          <w:sz w:val="20"/>
          <w:szCs w:val="20"/>
          <w:u w:val="single"/>
          <w:shd w:val="clear" w:color="auto" w:fill="FFFFFF"/>
          <w:lang w:eastAsia="es-MX"/>
        </w:rPr>
      </w:pPr>
      <w:r w:rsidRPr="00F43781">
        <w:rPr>
          <w:rFonts w:ascii="Arial" w:eastAsia="Times New Roman" w:hAnsi="Arial" w:cs="Arial"/>
          <w:b/>
          <w:sz w:val="20"/>
          <w:szCs w:val="20"/>
          <w:lang w:eastAsia="es-MX"/>
        </w:rPr>
        <w:t xml:space="preserve">Con más de 85 años de experiencia la Escuela Bancaria y Comercial (EBC), es la </w:t>
      </w:r>
      <w:r w:rsidRPr="00F43781">
        <w:rPr>
          <w:rFonts w:ascii="Arial" w:eastAsia="Times New Roman" w:hAnsi="Arial" w:cs="Arial"/>
          <w:b/>
          <w:sz w:val="20"/>
          <w:szCs w:val="20"/>
          <w:shd w:val="clear" w:color="auto" w:fill="FFFFFF"/>
          <w:lang w:eastAsia="es-MX"/>
        </w:rPr>
        <w:t>Institución de Educación Superior Privada más antigua del país, especializada en Negocios. Cuya visión aspira a que la excelencia educativa sea base de su trabajo</w:t>
      </w:r>
      <w:r w:rsidRPr="00F43781">
        <w:rPr>
          <w:rFonts w:ascii="Arial" w:eastAsia="Times New Roman" w:hAnsi="Arial" w:cs="Arial"/>
          <w:b/>
          <w:sz w:val="21"/>
          <w:szCs w:val="21"/>
          <w:shd w:val="clear" w:color="auto" w:fill="FFFFFF"/>
          <w:lang w:eastAsia="es-MX"/>
        </w:rPr>
        <w:t xml:space="preserve"> </w:t>
      </w:r>
      <w:r w:rsidRPr="00F43781">
        <w:rPr>
          <w:rFonts w:ascii="Arial" w:eastAsia="Times New Roman" w:hAnsi="Arial" w:cs="Arial"/>
          <w:b/>
          <w:sz w:val="20"/>
          <w:szCs w:val="20"/>
          <w:shd w:val="clear" w:color="auto" w:fill="FFFFFF"/>
          <w:lang w:eastAsia="es-MX"/>
        </w:rPr>
        <w:t>buscando el progreso de la comunidad y cuya misión es formar profesionales emprendedores que se distingan en el ámbito de las organizaciones por su saber, por su hacer y por su ser. Para mayor información consulta</w:t>
      </w:r>
      <w:r w:rsidRPr="00F43781">
        <w:rPr>
          <w:rFonts w:ascii="Arial" w:eastAsia="Times New Roman" w:hAnsi="Arial" w:cs="Arial"/>
          <w:b/>
          <w:i/>
          <w:sz w:val="20"/>
          <w:szCs w:val="20"/>
          <w:shd w:val="clear" w:color="auto" w:fill="FFFFFF"/>
          <w:lang w:eastAsia="es-MX"/>
        </w:rPr>
        <w:t xml:space="preserve">: </w:t>
      </w:r>
      <w:hyperlink r:id="rId8" w:history="1">
        <w:r w:rsidRPr="00F43781">
          <w:rPr>
            <w:rFonts w:ascii="Arial" w:eastAsia="Times New Roman" w:hAnsi="Arial" w:cs="Arial"/>
            <w:b/>
            <w:i/>
            <w:color w:val="0070C0"/>
            <w:sz w:val="20"/>
            <w:szCs w:val="20"/>
            <w:u w:val="single"/>
            <w:shd w:val="clear" w:color="auto" w:fill="FFFFFF"/>
            <w:lang w:eastAsia="es-MX"/>
          </w:rPr>
          <w:t>www.ebc.mx</w:t>
        </w:r>
      </w:hyperlink>
    </w:p>
    <w:p w14:paraId="771A90A5" w14:textId="77777777" w:rsidR="00417CF0" w:rsidRPr="00F43781" w:rsidRDefault="00417CF0" w:rsidP="00417CF0">
      <w:pPr>
        <w:shd w:val="clear" w:color="auto" w:fill="FFFFFF"/>
        <w:spacing w:before="100" w:beforeAutospacing="1" w:after="100" w:afterAutospacing="1" w:line="240" w:lineRule="auto"/>
        <w:rPr>
          <w:rFonts w:ascii="Arial" w:eastAsia="Times New Roman" w:hAnsi="Arial" w:cs="Arial"/>
          <w:sz w:val="20"/>
          <w:szCs w:val="20"/>
          <w:lang w:eastAsia="es-MX"/>
        </w:rPr>
      </w:pPr>
      <w:r w:rsidRPr="00F43781">
        <w:rPr>
          <w:rFonts w:ascii="Arial" w:eastAsia="Times New Roman" w:hAnsi="Arial" w:cs="Arial"/>
          <w:b/>
          <w:sz w:val="20"/>
          <w:szCs w:val="20"/>
          <w:lang w:eastAsia="es-MX"/>
        </w:rPr>
        <w:t xml:space="preserve">Coordinadora Medios EBC                                      Directora Relaciones Institucionales                                   </w:t>
      </w:r>
      <w:r w:rsidRPr="00F43781">
        <w:rPr>
          <w:rFonts w:ascii="Arial" w:eastAsia="Times New Roman" w:hAnsi="Arial" w:cs="Arial"/>
          <w:sz w:val="20"/>
          <w:szCs w:val="20"/>
          <w:lang w:eastAsia="es-MX"/>
        </w:rPr>
        <w:t xml:space="preserve">Carolina Nacif                                                             América Anguiano </w:t>
      </w:r>
      <w:r w:rsidRPr="00F43781">
        <w:rPr>
          <w:rFonts w:ascii="Arial" w:eastAsia="Times New Roman" w:hAnsi="Arial" w:cs="Arial"/>
          <w:sz w:val="20"/>
          <w:szCs w:val="20"/>
          <w:lang w:eastAsia="es-MX"/>
        </w:rPr>
        <w:br/>
      </w:r>
      <w:hyperlink r:id="rId9" w:history="1">
        <w:r w:rsidRPr="00F43781">
          <w:rPr>
            <w:rFonts w:ascii="Arial" w:eastAsia="Times New Roman" w:hAnsi="Arial" w:cs="Arial"/>
            <w:sz w:val="20"/>
            <w:szCs w:val="20"/>
            <w:u w:val="single"/>
            <w:lang w:eastAsia="es-MX"/>
          </w:rPr>
          <w:t>c.nacif@ebc.edu.mx</w:t>
        </w:r>
      </w:hyperlink>
      <w:r w:rsidRPr="00F43781">
        <w:rPr>
          <w:rFonts w:ascii="Arial" w:eastAsia="Times New Roman" w:hAnsi="Arial" w:cs="Arial"/>
          <w:sz w:val="20"/>
          <w:szCs w:val="20"/>
          <w:lang w:eastAsia="es-MX"/>
        </w:rPr>
        <w:t xml:space="preserve">                                                   </w:t>
      </w:r>
      <w:hyperlink r:id="rId10" w:history="1">
        <w:r w:rsidRPr="00F43781">
          <w:rPr>
            <w:rFonts w:ascii="Arial" w:eastAsia="Times New Roman" w:hAnsi="Arial" w:cs="Arial"/>
            <w:sz w:val="20"/>
            <w:szCs w:val="20"/>
            <w:u w:val="single"/>
            <w:lang w:eastAsia="es-MX"/>
          </w:rPr>
          <w:t xml:space="preserve">a.anguiano002@ebc.edu.mx                                                                                                       </w:t>
        </w:r>
      </w:hyperlink>
      <w:r w:rsidRPr="00F43781">
        <w:rPr>
          <w:rFonts w:ascii="Arial" w:eastAsia="Times New Roman" w:hAnsi="Arial" w:cs="Arial"/>
          <w:sz w:val="20"/>
          <w:szCs w:val="20"/>
          <w:lang w:eastAsia="es-MX"/>
        </w:rPr>
        <w:t xml:space="preserve"> 3683-2400                                                                  3683-2400</w:t>
      </w:r>
    </w:p>
    <w:p w14:paraId="512BF144" w14:textId="77777777" w:rsidR="00417CF0" w:rsidRDefault="00417CF0" w:rsidP="00417CF0">
      <w:pPr>
        <w:shd w:val="clear" w:color="auto" w:fill="FFFFFF"/>
        <w:spacing w:before="100" w:beforeAutospacing="1" w:after="100" w:afterAutospacing="1" w:line="240" w:lineRule="auto"/>
        <w:jc w:val="center"/>
        <w:rPr>
          <w:rFonts w:ascii="Arial" w:eastAsia="Times New Roman" w:hAnsi="Arial" w:cs="Arial"/>
          <w:b/>
          <w:sz w:val="28"/>
          <w:szCs w:val="28"/>
          <w:lang w:eastAsia="es-MX"/>
        </w:rPr>
      </w:pPr>
    </w:p>
    <w:p w14:paraId="70F2628D" w14:textId="77777777" w:rsidR="00417CF0" w:rsidRDefault="00417CF0" w:rsidP="008F1FEC">
      <w:pPr>
        <w:shd w:val="clear" w:color="auto" w:fill="FFFFFF"/>
        <w:spacing w:before="100" w:beforeAutospacing="1" w:after="100" w:afterAutospacing="1" w:line="240" w:lineRule="auto"/>
        <w:jc w:val="center"/>
        <w:rPr>
          <w:rFonts w:ascii="Arial" w:eastAsia="Times New Roman" w:hAnsi="Arial" w:cs="Arial"/>
          <w:b/>
          <w:sz w:val="28"/>
          <w:szCs w:val="28"/>
          <w:lang w:eastAsia="es-MX"/>
        </w:rPr>
      </w:pPr>
    </w:p>
    <w:sectPr w:rsidR="00417CF0" w:rsidSect="00540261">
      <w:headerReference w:type="default" r:id="rId11"/>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33E7A" w14:textId="77777777" w:rsidR="00701B25" w:rsidRDefault="00701B25" w:rsidP="00C74F92">
      <w:pPr>
        <w:spacing w:after="0" w:line="240" w:lineRule="auto"/>
      </w:pPr>
      <w:r>
        <w:separator/>
      </w:r>
    </w:p>
  </w:endnote>
  <w:endnote w:type="continuationSeparator" w:id="0">
    <w:p w14:paraId="6EEF3BB8" w14:textId="77777777" w:rsidR="00701B25" w:rsidRDefault="00701B25" w:rsidP="00C7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7B36B" w14:textId="77777777" w:rsidR="00701B25" w:rsidRDefault="00701B25" w:rsidP="00C74F92">
      <w:pPr>
        <w:spacing w:after="0" w:line="240" w:lineRule="auto"/>
      </w:pPr>
      <w:r>
        <w:separator/>
      </w:r>
    </w:p>
  </w:footnote>
  <w:footnote w:type="continuationSeparator" w:id="0">
    <w:p w14:paraId="6634B889" w14:textId="77777777" w:rsidR="00701B25" w:rsidRDefault="00701B25" w:rsidP="00C74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D05C" w14:textId="77777777" w:rsidR="00C74F92" w:rsidRPr="00C74F92" w:rsidRDefault="00C74F92" w:rsidP="00C74F92">
    <w:pPr>
      <w:pStyle w:val="Encabezado"/>
    </w:pPr>
    <w:r>
      <w:rPr>
        <w:noProof/>
        <w:lang w:eastAsia="es-MX"/>
      </w:rPr>
      <w:drawing>
        <wp:anchor distT="0" distB="0" distL="114300" distR="114300" simplePos="0" relativeHeight="251658240" behindDoc="1" locked="0" layoutInCell="1" allowOverlap="1" wp14:anchorId="674210B1" wp14:editId="6C873BC0">
          <wp:simplePos x="0" y="0"/>
          <wp:positionH relativeFrom="column">
            <wp:posOffset>-1028065</wp:posOffset>
          </wp:positionH>
          <wp:positionV relativeFrom="paragraph">
            <wp:posOffset>-464185</wp:posOffset>
          </wp:positionV>
          <wp:extent cx="7771765" cy="991204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ormato-AVISO-Plantilla-_RI.png"/>
                  <pic:cNvPicPr/>
                </pic:nvPicPr>
                <pic:blipFill>
                  <a:blip r:embed="rId1">
                    <a:extLst>
                      <a:ext uri="{28A0092B-C50C-407E-A947-70E740481C1C}">
                        <a14:useLocalDpi xmlns:a14="http://schemas.microsoft.com/office/drawing/2010/main" val="0"/>
                      </a:ext>
                    </a:extLst>
                  </a:blip>
                  <a:stretch>
                    <a:fillRect/>
                  </a:stretch>
                </pic:blipFill>
                <pic:spPr>
                  <a:xfrm>
                    <a:off x="0" y="0"/>
                    <a:ext cx="7771765" cy="991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1E44"/>
    <w:multiLevelType w:val="multilevel"/>
    <w:tmpl w:val="81BEF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2FE75A5"/>
    <w:multiLevelType w:val="hybridMultilevel"/>
    <w:tmpl w:val="187A7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994357"/>
    <w:multiLevelType w:val="hybridMultilevel"/>
    <w:tmpl w:val="5DD0880E"/>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3">
    <w:nsid w:val="3C6F311B"/>
    <w:multiLevelType w:val="multilevel"/>
    <w:tmpl w:val="0D1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E6DFE"/>
    <w:multiLevelType w:val="hybridMultilevel"/>
    <w:tmpl w:val="08F863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5D4A2A7B"/>
    <w:multiLevelType w:val="hybridMultilevel"/>
    <w:tmpl w:val="56DA7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78D5908"/>
    <w:multiLevelType w:val="hybridMultilevel"/>
    <w:tmpl w:val="9A4A7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46"/>
    <w:rsid w:val="00072244"/>
    <w:rsid w:val="000751DC"/>
    <w:rsid w:val="00087EE9"/>
    <w:rsid w:val="0009412C"/>
    <w:rsid w:val="000F6CA7"/>
    <w:rsid w:val="000F7EAD"/>
    <w:rsid w:val="00121827"/>
    <w:rsid w:val="001A6963"/>
    <w:rsid w:val="001A6A21"/>
    <w:rsid w:val="001B7EAF"/>
    <w:rsid w:val="001C79BF"/>
    <w:rsid w:val="0020092E"/>
    <w:rsid w:val="002266EF"/>
    <w:rsid w:val="002A7CD7"/>
    <w:rsid w:val="002C5864"/>
    <w:rsid w:val="00336B88"/>
    <w:rsid w:val="003B0CCA"/>
    <w:rsid w:val="003C2018"/>
    <w:rsid w:val="003D0869"/>
    <w:rsid w:val="004155CC"/>
    <w:rsid w:val="00417CF0"/>
    <w:rsid w:val="004B4EF0"/>
    <w:rsid w:val="004F0976"/>
    <w:rsid w:val="00507D0C"/>
    <w:rsid w:val="005111CB"/>
    <w:rsid w:val="0052274C"/>
    <w:rsid w:val="00540261"/>
    <w:rsid w:val="00570555"/>
    <w:rsid w:val="00570DBF"/>
    <w:rsid w:val="005B61DA"/>
    <w:rsid w:val="005B7931"/>
    <w:rsid w:val="006274A1"/>
    <w:rsid w:val="006342B6"/>
    <w:rsid w:val="00645BA1"/>
    <w:rsid w:val="00675E26"/>
    <w:rsid w:val="006772A8"/>
    <w:rsid w:val="00677842"/>
    <w:rsid w:val="006A730F"/>
    <w:rsid w:val="006C0846"/>
    <w:rsid w:val="00701B25"/>
    <w:rsid w:val="00734191"/>
    <w:rsid w:val="007808C6"/>
    <w:rsid w:val="007962A7"/>
    <w:rsid w:val="007D0C5E"/>
    <w:rsid w:val="007F039A"/>
    <w:rsid w:val="00855DE3"/>
    <w:rsid w:val="008921E0"/>
    <w:rsid w:val="008F1FEC"/>
    <w:rsid w:val="00904897"/>
    <w:rsid w:val="00914428"/>
    <w:rsid w:val="009335C4"/>
    <w:rsid w:val="009408EA"/>
    <w:rsid w:val="009935B6"/>
    <w:rsid w:val="00A461AE"/>
    <w:rsid w:val="00AE1FFD"/>
    <w:rsid w:val="00AE4CB9"/>
    <w:rsid w:val="00B22E0C"/>
    <w:rsid w:val="00B27C32"/>
    <w:rsid w:val="00B866DA"/>
    <w:rsid w:val="00B868AC"/>
    <w:rsid w:val="00BB14D9"/>
    <w:rsid w:val="00BB57ED"/>
    <w:rsid w:val="00BC75C6"/>
    <w:rsid w:val="00BD03C0"/>
    <w:rsid w:val="00BE1E94"/>
    <w:rsid w:val="00C27F63"/>
    <w:rsid w:val="00C74F92"/>
    <w:rsid w:val="00C76A0D"/>
    <w:rsid w:val="00C924CF"/>
    <w:rsid w:val="00CC28BD"/>
    <w:rsid w:val="00CE2B05"/>
    <w:rsid w:val="00CE75DC"/>
    <w:rsid w:val="00D2265B"/>
    <w:rsid w:val="00D24CF6"/>
    <w:rsid w:val="00D45A2E"/>
    <w:rsid w:val="00D56B9E"/>
    <w:rsid w:val="00DB566F"/>
    <w:rsid w:val="00E2718D"/>
    <w:rsid w:val="00E36249"/>
    <w:rsid w:val="00E42368"/>
    <w:rsid w:val="00E92094"/>
    <w:rsid w:val="00F050BD"/>
    <w:rsid w:val="00F14EA9"/>
    <w:rsid w:val="00F829C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020A45"/>
  <w15:docId w15:val="{EC403B8A-C008-4C80-982E-7B7E20A3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C08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C0846"/>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6C08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74F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F92"/>
  </w:style>
  <w:style w:type="paragraph" w:styleId="Piedepgina">
    <w:name w:val="footer"/>
    <w:basedOn w:val="Normal"/>
    <w:link w:val="PiedepginaCar"/>
    <w:uiPriority w:val="99"/>
    <w:unhideWhenUsed/>
    <w:rsid w:val="00C74F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F92"/>
  </w:style>
  <w:style w:type="paragraph" w:styleId="Textodeglobo">
    <w:name w:val="Balloon Text"/>
    <w:basedOn w:val="Normal"/>
    <w:link w:val="TextodegloboCar"/>
    <w:uiPriority w:val="99"/>
    <w:semiHidden/>
    <w:unhideWhenUsed/>
    <w:rsid w:val="00C74F9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4F92"/>
    <w:rPr>
      <w:rFonts w:ascii="Lucida Grande" w:hAnsi="Lucida Grande" w:cs="Lucida Grande"/>
      <w:sz w:val="18"/>
      <w:szCs w:val="18"/>
    </w:rPr>
  </w:style>
  <w:style w:type="paragraph" w:styleId="Puesto">
    <w:name w:val="Title"/>
    <w:basedOn w:val="Normal"/>
    <w:next w:val="Normal"/>
    <w:link w:val="PuestoCar"/>
    <w:uiPriority w:val="10"/>
    <w:qFormat/>
    <w:rsid w:val="008F1FEC"/>
    <w:pPr>
      <w:spacing w:after="0" w:line="264" w:lineRule="auto"/>
    </w:pPr>
    <w:rPr>
      <w:rFonts w:ascii="Calibri" w:eastAsia="MS Gothic" w:hAnsi="Calibri" w:cs="Times New Roman"/>
      <w:caps/>
      <w:color w:val="1F497D"/>
      <w:spacing w:val="10"/>
      <w:sz w:val="52"/>
      <w:szCs w:val="52"/>
      <w:lang w:val="en-US" w:eastAsia="ja-JP"/>
    </w:rPr>
  </w:style>
  <w:style w:type="character" w:customStyle="1" w:styleId="PuestoCar">
    <w:name w:val="Puesto Car"/>
    <w:basedOn w:val="Fuentedeprrafopredeter"/>
    <w:link w:val="Puesto"/>
    <w:uiPriority w:val="10"/>
    <w:rsid w:val="008F1FEC"/>
    <w:rPr>
      <w:rFonts w:ascii="Calibri" w:eastAsia="MS Gothic" w:hAnsi="Calibri" w:cs="Times New Roman"/>
      <w:caps/>
      <w:color w:val="1F497D"/>
      <w:spacing w:val="10"/>
      <w:sz w:val="52"/>
      <w:szCs w:val="52"/>
      <w:lang w:val="en-US" w:eastAsia="ja-JP"/>
    </w:rPr>
  </w:style>
  <w:style w:type="character" w:styleId="Textoennegrita">
    <w:name w:val="Strong"/>
    <w:basedOn w:val="Fuentedeprrafopredeter"/>
    <w:uiPriority w:val="22"/>
    <w:qFormat/>
    <w:rsid w:val="007808C6"/>
    <w:rPr>
      <w:b/>
      <w:bCs/>
    </w:rPr>
  </w:style>
  <w:style w:type="character" w:customStyle="1" w:styleId="apple-converted-space">
    <w:name w:val="apple-converted-space"/>
    <w:basedOn w:val="Fuentedeprrafopredeter"/>
    <w:rsid w:val="007808C6"/>
  </w:style>
  <w:style w:type="paragraph" w:styleId="Prrafodelista">
    <w:name w:val="List Paragraph"/>
    <w:basedOn w:val="Normal"/>
    <w:uiPriority w:val="34"/>
    <w:qFormat/>
    <w:rsid w:val="002266EF"/>
    <w:pPr>
      <w:ind w:left="720"/>
      <w:contextualSpacing/>
    </w:pPr>
  </w:style>
  <w:style w:type="character" w:styleId="Hipervnculo">
    <w:name w:val="Hyperlink"/>
    <w:basedOn w:val="Fuentedeprrafopredeter"/>
    <w:uiPriority w:val="99"/>
    <w:unhideWhenUsed/>
    <w:rsid w:val="00734191"/>
    <w:rPr>
      <w:color w:val="0000FF" w:themeColor="hyperlink"/>
      <w:u w:val="single"/>
    </w:rPr>
  </w:style>
  <w:style w:type="paragraph" w:customStyle="1" w:styleId="font9">
    <w:name w:val="font_9"/>
    <w:basedOn w:val="Normal"/>
    <w:rsid w:val="005B61D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10065">
      <w:bodyDiv w:val="1"/>
      <w:marLeft w:val="0"/>
      <w:marRight w:val="0"/>
      <w:marTop w:val="0"/>
      <w:marBottom w:val="0"/>
      <w:divBdr>
        <w:top w:val="none" w:sz="0" w:space="0" w:color="auto"/>
        <w:left w:val="none" w:sz="0" w:space="0" w:color="auto"/>
        <w:bottom w:val="none" w:sz="0" w:space="0" w:color="auto"/>
        <w:right w:val="none" w:sz="0" w:space="0" w:color="auto"/>
      </w:divBdr>
    </w:div>
    <w:div w:id="1233928653">
      <w:bodyDiv w:val="1"/>
      <w:marLeft w:val="0"/>
      <w:marRight w:val="0"/>
      <w:marTop w:val="0"/>
      <w:marBottom w:val="0"/>
      <w:divBdr>
        <w:top w:val="none" w:sz="0" w:space="0" w:color="auto"/>
        <w:left w:val="none" w:sz="0" w:space="0" w:color="auto"/>
        <w:bottom w:val="none" w:sz="0" w:space="0" w:color="auto"/>
        <w:right w:val="none" w:sz="0" w:space="0" w:color="auto"/>
      </w:divBdr>
    </w:div>
    <w:div w:id="19981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lacionesp\Desktop\www.ebc.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nguiano002@ebc.edu.mx" TargetMode="External"/><Relationship Id="rId4" Type="http://schemas.openxmlformats.org/officeDocument/2006/relationships/settings" Target="settings.xml"/><Relationship Id="rId9" Type="http://schemas.openxmlformats.org/officeDocument/2006/relationships/hyperlink" Target="mailto:c.nacif@ebc.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1D9F-9026-468C-BB36-AE8E7500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De Prado Losada</dc:creator>
  <cp:lastModifiedBy>Carolina Nacif Tajonar</cp:lastModifiedBy>
  <cp:revision>2</cp:revision>
  <cp:lastPrinted>2016-05-18T19:46:00Z</cp:lastPrinted>
  <dcterms:created xsi:type="dcterms:W3CDTF">2016-12-16T22:14:00Z</dcterms:created>
  <dcterms:modified xsi:type="dcterms:W3CDTF">2016-12-16T22:14:00Z</dcterms:modified>
</cp:coreProperties>
</file>